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A" w:rsidRDefault="0039635A" w:rsidP="00396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Številka:</w:t>
      </w:r>
      <w:r>
        <w:rPr>
          <w:rFonts w:ascii="Times New Roman" w:hAnsi="Times New Roman" w:cs="Times New Roman"/>
          <w:sz w:val="20"/>
          <w:szCs w:val="20"/>
        </w:rPr>
        <w:t xml:space="preserve">  011-21/2012</w:t>
      </w:r>
    </w:p>
    <w:p w:rsidR="0039635A" w:rsidRPr="00257F7E" w:rsidRDefault="0039635A" w:rsidP="00396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b/>
          <w:sz w:val="20"/>
          <w:szCs w:val="20"/>
        </w:rPr>
        <w:t>Datum:</w:t>
      </w:r>
      <w:r w:rsidRPr="00257F7E">
        <w:rPr>
          <w:rFonts w:ascii="Times New Roman" w:hAnsi="Times New Roman" w:cs="Times New Roman"/>
          <w:sz w:val="20"/>
          <w:szCs w:val="20"/>
        </w:rPr>
        <w:t xml:space="preserve">  21.10.2013</w:t>
      </w:r>
    </w:p>
    <w:p w:rsidR="0039635A" w:rsidRPr="00257F7E" w:rsidRDefault="0039635A" w:rsidP="00396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635A" w:rsidRPr="00257F7E" w:rsidRDefault="0039635A" w:rsidP="0039635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57F7E">
        <w:rPr>
          <w:rFonts w:ascii="Times New Roman" w:hAnsi="Times New Roman" w:cs="Times New Roman"/>
          <w:b/>
          <w:sz w:val="20"/>
          <w:szCs w:val="20"/>
          <w:u w:val="single"/>
        </w:rPr>
        <w:t>ZAPISNIK  18. redne sejo Odbora za kmetijstvo in gozdarstvo Občine Kidričevo, ki je bil v ponedeljek,  21.10.2013 ob 9.00 uri,  v sejni sobi Občine  Kidričevo</w:t>
      </w:r>
    </w:p>
    <w:p w:rsidR="0039635A" w:rsidRPr="00257F7E" w:rsidRDefault="0039635A" w:rsidP="003963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9635A" w:rsidRPr="00257F7E" w:rsidRDefault="0039635A" w:rsidP="003963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Z naslednjim dnevnim redom:</w:t>
      </w:r>
    </w:p>
    <w:p w:rsidR="0039635A" w:rsidRPr="00257F7E" w:rsidRDefault="0039635A" w:rsidP="0039635A">
      <w:pPr>
        <w:spacing w:after="0" w:line="240" w:lineRule="auto"/>
        <w:rPr>
          <w:rFonts w:ascii="Times New Roman" w:hAnsi="Times New Roman" w:cs="Times New Roman"/>
        </w:rPr>
      </w:pPr>
    </w:p>
    <w:p w:rsidR="0039635A" w:rsidRPr="00257F7E" w:rsidRDefault="0039635A" w:rsidP="0039635A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Pregled zapisnika 17. redne seje,</w:t>
      </w:r>
    </w:p>
    <w:p w:rsidR="0039635A" w:rsidRPr="00257F7E" w:rsidRDefault="0039635A" w:rsidP="0039635A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Potrditev financiranja vlog prispelih na javni razpis s področja kmetijstva,</w:t>
      </w:r>
    </w:p>
    <w:p w:rsidR="0039635A" w:rsidRPr="00257F7E" w:rsidRDefault="0039635A" w:rsidP="0039635A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257F7E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Proračun s področja kmetijstva za leto 2014.</w:t>
      </w:r>
    </w:p>
    <w:p w:rsidR="0039635A" w:rsidRPr="00257F7E" w:rsidRDefault="0039635A" w:rsidP="0039635A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257F7E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Razno</w:t>
      </w:r>
    </w:p>
    <w:p w:rsidR="0039635A" w:rsidRPr="00257F7E" w:rsidRDefault="0039635A" w:rsidP="0039635A">
      <w:pPr>
        <w:spacing w:after="0" w:line="240" w:lineRule="auto"/>
        <w:ind w:left="705" w:hanging="705"/>
        <w:rPr>
          <w:rFonts w:ascii="Times New Roman" w:hAnsi="Times New Roman" w:cs="Times New Roman"/>
        </w:rPr>
      </w:pPr>
    </w:p>
    <w:p w:rsidR="0039635A" w:rsidRPr="00257F7E" w:rsidRDefault="0039635A" w:rsidP="0039635A">
      <w:pPr>
        <w:pStyle w:val="Odstavekseznama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Neupravičeni: Marjan Hergan</w:t>
      </w:r>
    </w:p>
    <w:p w:rsidR="0039635A" w:rsidRPr="00257F7E" w:rsidRDefault="0039635A" w:rsidP="0039635A">
      <w:pPr>
        <w:pStyle w:val="Odstavekseznama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9635A" w:rsidRPr="00257F7E" w:rsidRDefault="0039635A" w:rsidP="0039635A">
      <w:pPr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b/>
          <w:sz w:val="20"/>
          <w:szCs w:val="20"/>
        </w:rPr>
        <w:t>ADD1.:</w:t>
      </w:r>
      <w:r w:rsidRPr="00257F7E">
        <w:rPr>
          <w:rFonts w:ascii="Times New Roman" w:hAnsi="Times New Roman" w:cs="Times New Roman"/>
          <w:sz w:val="20"/>
          <w:szCs w:val="20"/>
        </w:rPr>
        <w:t xml:space="preserve"> Na zapisnik je potekala razprava in obravnava zapisnika, po posamezni točki in tematiki.  V zadevi večkratne in ponovne, neupravičene  odsotnosti člana odbora, gospoda Hergana, so člani odbora predlagali predsedniku odbora, da se v zadevi neupravičenih izostankov gospoda Hergana,  z njim o le tem , tudi pogovori.</w:t>
      </w:r>
    </w:p>
    <w:p w:rsidR="0039635A" w:rsidRPr="00257F7E" w:rsidRDefault="0039635A" w:rsidP="0039635A">
      <w:pPr>
        <w:pStyle w:val="Odstavekseznama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 xml:space="preserve">Potrjen dnevni red. Zapisnik je potrjen. </w:t>
      </w:r>
    </w:p>
    <w:p w:rsidR="0039635A" w:rsidRPr="00257F7E" w:rsidRDefault="0039635A" w:rsidP="0039635A">
      <w:pPr>
        <w:pStyle w:val="Odstavekseznama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9635A" w:rsidRDefault="0039635A" w:rsidP="0039635A">
      <w:pPr>
        <w:pStyle w:val="Odstavekseznama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b/>
          <w:sz w:val="20"/>
          <w:szCs w:val="20"/>
        </w:rPr>
        <w:t xml:space="preserve">ADD2.: </w:t>
      </w:r>
      <w:r w:rsidRPr="00257F7E">
        <w:rPr>
          <w:rFonts w:ascii="Times New Roman" w:hAnsi="Times New Roman" w:cs="Times New Roman"/>
          <w:sz w:val="20"/>
          <w:szCs w:val="20"/>
        </w:rPr>
        <w:t xml:space="preserve">Odbor za kmetijstvo pregleda vse vloge po seznamu, pripravljenem na podlagi prispelih vlog na javni razpis, ter odobri sofinanciranje v razpoložljivem deležu. Prav tako </w:t>
      </w:r>
      <w:r w:rsidR="00FA1E63" w:rsidRPr="00257F7E">
        <w:rPr>
          <w:rFonts w:ascii="Times New Roman" w:hAnsi="Times New Roman" w:cs="Times New Roman"/>
          <w:sz w:val="20"/>
          <w:szCs w:val="20"/>
        </w:rPr>
        <w:t xml:space="preserve">odbor za kmetijstvo </w:t>
      </w:r>
      <w:r w:rsidRPr="00257F7E">
        <w:rPr>
          <w:rFonts w:ascii="Times New Roman" w:hAnsi="Times New Roman" w:cs="Times New Roman"/>
          <w:sz w:val="20"/>
          <w:szCs w:val="20"/>
        </w:rPr>
        <w:t xml:space="preserve">obravnava vlogo vlagatelja, katerega investicija še ni popolnoma zaključena, čeprav vlagatelj </w:t>
      </w:r>
      <w:r w:rsidR="00FA1E63" w:rsidRPr="00257F7E">
        <w:rPr>
          <w:rFonts w:ascii="Times New Roman" w:hAnsi="Times New Roman" w:cs="Times New Roman"/>
          <w:sz w:val="20"/>
          <w:szCs w:val="20"/>
        </w:rPr>
        <w:t xml:space="preserve">že </w:t>
      </w:r>
      <w:r w:rsidRPr="00257F7E">
        <w:rPr>
          <w:rFonts w:ascii="Times New Roman" w:hAnsi="Times New Roman" w:cs="Times New Roman"/>
          <w:sz w:val="20"/>
          <w:szCs w:val="20"/>
        </w:rPr>
        <w:t xml:space="preserve">razpolaga z lastništvom </w:t>
      </w:r>
      <w:r w:rsidR="00FA1E63" w:rsidRPr="00257F7E">
        <w:rPr>
          <w:rFonts w:ascii="Times New Roman" w:hAnsi="Times New Roman" w:cs="Times New Roman"/>
          <w:sz w:val="20"/>
          <w:szCs w:val="20"/>
        </w:rPr>
        <w:t xml:space="preserve">predmeta </w:t>
      </w:r>
      <w:r w:rsidRPr="00257F7E">
        <w:rPr>
          <w:rFonts w:ascii="Times New Roman" w:hAnsi="Times New Roman" w:cs="Times New Roman"/>
          <w:sz w:val="20"/>
          <w:szCs w:val="20"/>
        </w:rPr>
        <w:t>investicije, ter izpolnjuje pogoje, zato se mu pogojno odobrijo sredstva, v kolikor se v pogodbi zaveže, da bo v roku 3 dni, ob dokončnem plačilu investicije</w:t>
      </w:r>
      <w:r w:rsidR="00FA1E63" w:rsidRPr="00257F7E">
        <w:rPr>
          <w:rFonts w:ascii="Times New Roman" w:hAnsi="Times New Roman" w:cs="Times New Roman"/>
          <w:sz w:val="20"/>
          <w:szCs w:val="20"/>
        </w:rPr>
        <w:t>, predložil vsa dokazila o zaključku investicije. V nasprotnem primeru, bo moral vlagatelj vrniti sredstva, skupaj z obrestmi. Predlagan sklep se potrdi, saj se v novem  finančnem obdobju, od 1.06.2014 naprej morajo priglasiti nove sheme državnih pomoči. In prav tako obstoječe sheme morajo predstavljati pomoč.</w:t>
      </w:r>
      <w:r w:rsidR="00257F7E">
        <w:rPr>
          <w:rFonts w:ascii="Times New Roman" w:hAnsi="Times New Roman" w:cs="Times New Roman"/>
          <w:sz w:val="20"/>
          <w:szCs w:val="20"/>
        </w:rPr>
        <w:t xml:space="preserve"> Excelova razpredelnica s seznamom upravičencev in odstotki sofinanciranja je sestavni del zapisnika.</w:t>
      </w:r>
    </w:p>
    <w:p w:rsidR="00257F7E" w:rsidRDefault="00257F7E" w:rsidP="0039635A">
      <w:pPr>
        <w:pStyle w:val="Odstavekseznama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57F7E" w:rsidRPr="00257F7E" w:rsidRDefault="00257F7E" w:rsidP="0039635A">
      <w:pPr>
        <w:pStyle w:val="Odstavekseznama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 zadevi javnega razpisa se pričakujejo vloge društev. Rok za oddajo vlog je sreda, 30.10.2013, zato bo odbor za kmetijstvo, za pregled in odobritev vlog sklican</w:t>
      </w:r>
      <w:r w:rsidR="00466389">
        <w:rPr>
          <w:rFonts w:ascii="Times New Roman" w:hAnsi="Times New Roman" w:cs="Times New Roman"/>
          <w:sz w:val="20"/>
          <w:szCs w:val="20"/>
        </w:rPr>
        <w:t xml:space="preserve">  še v prvi polovici meseca novembra.</w:t>
      </w:r>
    </w:p>
    <w:p w:rsidR="0039635A" w:rsidRPr="00257F7E" w:rsidRDefault="0039635A" w:rsidP="003963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F7E">
        <w:rPr>
          <w:rFonts w:ascii="Times New Roman" w:hAnsi="Times New Roman" w:cs="Times New Roman"/>
          <w:b/>
          <w:sz w:val="20"/>
          <w:szCs w:val="20"/>
        </w:rPr>
        <w:t>ADD3.:</w:t>
      </w:r>
    </w:p>
    <w:p w:rsidR="00FA1E63" w:rsidRPr="00257F7E" w:rsidRDefault="00FA1E63" w:rsidP="0039635A">
      <w:pPr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Pri predlogu proračuna, se predstavi predlog proračuna za leto 2014 za področje kmetijstva. Odboru je bilo predloženo gradivo o proračunu za leto 2014, in sicer: predlog proračuna za leto 2014, načrt razvojnih programov za leti 2014, 2015,</w:t>
      </w:r>
      <w:r w:rsidR="00257F7E" w:rsidRPr="00257F7E">
        <w:rPr>
          <w:rFonts w:ascii="Times New Roman" w:hAnsi="Times New Roman" w:cs="Times New Roman"/>
          <w:sz w:val="20"/>
          <w:szCs w:val="20"/>
        </w:rPr>
        <w:t xml:space="preserve"> ter  vse obrazložitve posebnega dela  proračuna za področje kmetijstva, in sicer:</w:t>
      </w:r>
    </w:p>
    <w:p w:rsidR="00003078" w:rsidRPr="00257F7E" w:rsidRDefault="00003078" w:rsidP="0039635A">
      <w:pPr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0 425 DRUGE NALOGE S PODROČJA KMETIJSTVA - Na postavki so planirana sredstva, ki jih Odbor za kmetijstvo in gozdarstvo s sklepom in potrditvijo na podlagi vloge oz. dokumentacije  potrdi, in predlaga županu v  realizacijo. Sredstva se že tradicionalno namenjajo za Dobrote Slovenskih kmetij, ki ga izvaja KSS Ptuj. Prav tako se  v okviru veljavne zakonodaje na področju zaščite zapuščenih živali, zagotavljajo sredstva za zaščito in varstvo zapuščenih živali v občini.</w:t>
      </w:r>
    </w:p>
    <w:p w:rsidR="00003078" w:rsidRPr="00257F7E" w:rsidRDefault="00003078" w:rsidP="0039635A">
      <w:pPr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0 42103  NALOŽBE V KMETIJSTVU</w:t>
      </w:r>
      <w:r w:rsidR="00257F7E" w:rsidRPr="00257F7E">
        <w:rPr>
          <w:rFonts w:ascii="Times New Roman" w:hAnsi="Times New Roman" w:cs="Times New Roman"/>
          <w:sz w:val="20"/>
          <w:szCs w:val="20"/>
        </w:rPr>
        <w:t xml:space="preserve">- </w:t>
      </w:r>
      <w:r w:rsidRPr="00257F7E">
        <w:rPr>
          <w:rFonts w:ascii="Times New Roman" w:hAnsi="Times New Roman" w:cs="Times New Roman"/>
          <w:sz w:val="20"/>
          <w:szCs w:val="20"/>
        </w:rPr>
        <w:t>Sredstva  v višini 15.000,00 evrov so namenjena za dodeljevanje po Pravilniku o dodeljevanju državnih pomoči za ohranjanje in razvoj kmetijstva  in podeželja v Občini Kidričevo.</w:t>
      </w:r>
    </w:p>
    <w:p w:rsidR="00003078" w:rsidRPr="00257F7E" w:rsidRDefault="00003078" w:rsidP="0039635A">
      <w:pPr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0 422 IZOBRAŽEVANJE V KMETIJSTVU</w:t>
      </w:r>
      <w:r w:rsidR="00257F7E" w:rsidRPr="00257F7E">
        <w:rPr>
          <w:rFonts w:ascii="Times New Roman" w:hAnsi="Times New Roman" w:cs="Times New Roman"/>
          <w:sz w:val="20"/>
          <w:szCs w:val="20"/>
        </w:rPr>
        <w:t xml:space="preserve">- </w:t>
      </w:r>
      <w:r w:rsidRPr="00257F7E">
        <w:rPr>
          <w:rFonts w:ascii="Times New Roman" w:hAnsi="Times New Roman" w:cs="Times New Roman"/>
          <w:sz w:val="20"/>
          <w:szCs w:val="20"/>
        </w:rPr>
        <w:t>Sredstva v višini  5.000,00 evrov so namenjena za spodbujanje delovanja društev in skupin na področju kmetijstva  in se bodo razdelila v skladu z razpisnimi pogoji, prav tako se  vrednosti sredstev nameni za strokovno ekskurzijo.</w:t>
      </w:r>
    </w:p>
    <w:p w:rsidR="00003078" w:rsidRPr="00257F7E" w:rsidRDefault="00003078" w:rsidP="0039635A">
      <w:pPr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0 426 PROGRAMI PODEŽELJA</w:t>
      </w:r>
      <w:r w:rsidR="00257F7E" w:rsidRPr="00257F7E">
        <w:rPr>
          <w:rFonts w:ascii="Times New Roman" w:hAnsi="Times New Roman" w:cs="Times New Roman"/>
          <w:sz w:val="20"/>
          <w:szCs w:val="20"/>
        </w:rPr>
        <w:t xml:space="preserve">- </w:t>
      </w:r>
      <w:r w:rsidRPr="00257F7E">
        <w:rPr>
          <w:rFonts w:ascii="Times New Roman" w:hAnsi="Times New Roman" w:cs="Times New Roman"/>
          <w:sz w:val="20"/>
          <w:szCs w:val="20"/>
        </w:rPr>
        <w:t xml:space="preserve">Sredstva  se namenjajo za delovanje Lokalne akcijske skupine »Društvo Bogastvo podeželja ob Dravi in Slovenskih goricah v višini.  V tej postavki je zajet tudi projekt "Po poti </w:t>
      </w:r>
      <w:r w:rsidRPr="00257F7E">
        <w:rPr>
          <w:rFonts w:ascii="Times New Roman" w:hAnsi="Times New Roman" w:cs="Times New Roman"/>
          <w:sz w:val="20"/>
          <w:szCs w:val="20"/>
        </w:rPr>
        <w:lastRenderedPageBreak/>
        <w:t>zgodovine".</w:t>
      </w:r>
      <w:r w:rsidRPr="00257F7E">
        <w:rPr>
          <w:rFonts w:ascii="Times New Roman" w:hAnsi="Times New Roman" w:cs="Times New Roman"/>
        </w:rPr>
        <w:t xml:space="preserve"> </w:t>
      </w:r>
      <w:r w:rsidR="00466389">
        <w:rPr>
          <w:rFonts w:ascii="Times New Roman" w:hAnsi="Times New Roman" w:cs="Times New Roman"/>
        </w:rPr>
        <w:t>P</w:t>
      </w:r>
      <w:r w:rsidRPr="00257F7E">
        <w:rPr>
          <w:rFonts w:ascii="Times New Roman" w:hAnsi="Times New Roman" w:cs="Times New Roman"/>
          <w:sz w:val="20"/>
          <w:szCs w:val="20"/>
        </w:rPr>
        <w:t>rojekt se je pričel  v letu 2013 ter se bo z</w:t>
      </w:r>
      <w:r w:rsidR="00257F7E" w:rsidRPr="00257F7E">
        <w:rPr>
          <w:rFonts w:ascii="Times New Roman" w:hAnsi="Times New Roman" w:cs="Times New Roman"/>
          <w:sz w:val="20"/>
          <w:szCs w:val="20"/>
        </w:rPr>
        <w:t>a</w:t>
      </w:r>
      <w:r w:rsidRPr="00257F7E">
        <w:rPr>
          <w:rFonts w:ascii="Times New Roman" w:hAnsi="Times New Roman" w:cs="Times New Roman"/>
          <w:sz w:val="20"/>
          <w:szCs w:val="20"/>
        </w:rPr>
        <w:t>ključil v mesecu februarju 2014. Projekt se izvaja v s</w:t>
      </w:r>
      <w:r w:rsidR="00466389">
        <w:rPr>
          <w:rFonts w:ascii="Times New Roman" w:hAnsi="Times New Roman" w:cs="Times New Roman"/>
          <w:sz w:val="20"/>
          <w:szCs w:val="20"/>
        </w:rPr>
        <w:t>kladu z NIP-om, Društvo Bogastvo po</w:t>
      </w:r>
      <w:r w:rsidRPr="00257F7E">
        <w:rPr>
          <w:rFonts w:ascii="Times New Roman" w:hAnsi="Times New Roman" w:cs="Times New Roman"/>
          <w:sz w:val="20"/>
          <w:szCs w:val="20"/>
        </w:rPr>
        <w:t>deželja ob Dravi in Slovenskih goricah.</w:t>
      </w:r>
    </w:p>
    <w:p w:rsidR="00003078" w:rsidRPr="00257F7E" w:rsidRDefault="00003078" w:rsidP="0039635A">
      <w:pPr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0 42301 INFRASTRUKTURA DP PO KOMASACIJAH</w:t>
      </w:r>
      <w:r w:rsidR="00257F7E" w:rsidRPr="00257F7E">
        <w:rPr>
          <w:rFonts w:ascii="Times New Roman" w:hAnsi="Times New Roman" w:cs="Times New Roman"/>
          <w:sz w:val="20"/>
          <w:szCs w:val="20"/>
        </w:rPr>
        <w:t xml:space="preserve">- </w:t>
      </w:r>
      <w:r w:rsidRPr="00257F7E">
        <w:rPr>
          <w:rFonts w:ascii="Times New Roman" w:hAnsi="Times New Roman" w:cs="Times New Roman"/>
          <w:sz w:val="20"/>
          <w:szCs w:val="20"/>
        </w:rPr>
        <w:t>Projekt "Agromelioracija po komasaciji Dravsko polje 3" se je delno zaključil s fazo 1. V nadaljevanju se bo pripravlja vsa potrebna dokume</w:t>
      </w:r>
      <w:r w:rsidR="00257F7E" w:rsidRPr="00257F7E">
        <w:rPr>
          <w:rFonts w:ascii="Times New Roman" w:hAnsi="Times New Roman" w:cs="Times New Roman"/>
          <w:sz w:val="20"/>
          <w:szCs w:val="20"/>
        </w:rPr>
        <w:t>nt</w:t>
      </w:r>
      <w:r w:rsidRPr="00257F7E">
        <w:rPr>
          <w:rFonts w:ascii="Times New Roman" w:hAnsi="Times New Roman" w:cs="Times New Roman"/>
          <w:sz w:val="20"/>
          <w:szCs w:val="20"/>
        </w:rPr>
        <w:t>acija za prijavo  faze 2 na javni razpis in obnove poljskih poti po komasacijah Dravsko polje 1 in 2.</w:t>
      </w:r>
    </w:p>
    <w:p w:rsidR="00003078" w:rsidRPr="00257F7E" w:rsidRDefault="00257F7E" w:rsidP="0039635A">
      <w:pPr>
        <w:jc w:val="both"/>
        <w:rPr>
          <w:rFonts w:ascii="Times New Roman" w:hAnsi="Times New Roman" w:cs="Times New Roman"/>
          <w:sz w:val="20"/>
          <w:szCs w:val="20"/>
        </w:rPr>
      </w:pPr>
      <w:r w:rsidRPr="00257F7E">
        <w:rPr>
          <w:rFonts w:ascii="Times New Roman" w:hAnsi="Times New Roman" w:cs="Times New Roman"/>
          <w:sz w:val="20"/>
          <w:szCs w:val="20"/>
        </w:rPr>
        <w:t>Odbor seje  s predlaganim predlogom proračuna za leto 2014 seznanil in strinjal.</w:t>
      </w:r>
    </w:p>
    <w:p w:rsidR="0039635A" w:rsidRDefault="0039635A" w:rsidP="00257F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RAZNO: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6389" w:rsidRDefault="00466389" w:rsidP="00257F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Odbor se je seznanil s potekom zbiranja vlog in postopki, ki so se</w:t>
      </w:r>
      <w:r w:rsidRPr="004663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izvedli s strani občine. Pod točko razno se je obravnavala tudi tematika strokovne ekskurzije, kjer je odbor predlagal, da se pridobijo ponudbe za izvedbo predbožičnega Dunaja in strokovnega ogleda s področja predelave, dopolnilnih dejavnosti,…..</w:t>
      </w:r>
    </w:p>
    <w:p w:rsidR="00257F7E" w:rsidRDefault="00257F7E" w:rsidP="003963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9635A" w:rsidRPr="00466389" w:rsidRDefault="0039635A" w:rsidP="003963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66389">
        <w:rPr>
          <w:rFonts w:ascii="Times New Roman" w:hAnsi="Times New Roman" w:cs="Times New Roman"/>
          <w:b/>
          <w:sz w:val="20"/>
          <w:szCs w:val="20"/>
        </w:rPr>
        <w:t>Zapisala:</w:t>
      </w:r>
    </w:p>
    <w:p w:rsidR="0039635A" w:rsidRDefault="0039635A" w:rsidP="003963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Mag. Mojca Meško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Predsednik Odbora za kmetijstvo in gospodarstvo,</w:t>
      </w:r>
    </w:p>
    <w:p w:rsidR="0039635A" w:rsidRDefault="0039635A" w:rsidP="00396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  <w:t>Franc Planinšek</w:t>
      </w:r>
    </w:p>
    <w:p w:rsidR="0039635A" w:rsidRDefault="0039635A" w:rsidP="0039635A">
      <w:pPr>
        <w:tabs>
          <w:tab w:val="left" w:pos="3630"/>
        </w:tabs>
        <w:rPr>
          <w:rFonts w:ascii="Times New Roman" w:hAnsi="Times New Roman" w:cs="Times New Roman"/>
          <w:sz w:val="20"/>
          <w:szCs w:val="20"/>
        </w:rPr>
      </w:pPr>
    </w:p>
    <w:p w:rsidR="0039635A" w:rsidRDefault="0039635A" w:rsidP="0039635A">
      <w:pPr>
        <w:rPr>
          <w:rFonts w:asciiTheme="majorHAnsi" w:hAnsiTheme="majorHAnsi"/>
        </w:rPr>
      </w:pPr>
    </w:p>
    <w:p w:rsidR="0039635A" w:rsidRDefault="0039635A" w:rsidP="0039635A">
      <w:pPr>
        <w:spacing w:after="0" w:line="240" w:lineRule="auto"/>
        <w:rPr>
          <w:rFonts w:asciiTheme="majorHAnsi" w:hAnsiTheme="majorHAnsi"/>
        </w:rPr>
      </w:pPr>
    </w:p>
    <w:p w:rsidR="0039635A" w:rsidRDefault="0039635A" w:rsidP="0039635A">
      <w:pPr>
        <w:spacing w:after="0" w:line="240" w:lineRule="auto"/>
        <w:rPr>
          <w:rFonts w:asciiTheme="majorHAnsi" w:hAnsiTheme="majorHAnsi"/>
        </w:rPr>
      </w:pPr>
    </w:p>
    <w:p w:rsidR="0039635A" w:rsidRDefault="0039635A" w:rsidP="0039635A">
      <w:pPr>
        <w:spacing w:after="0" w:line="240" w:lineRule="auto"/>
        <w:rPr>
          <w:rFonts w:asciiTheme="majorHAnsi" w:hAnsiTheme="majorHAnsi"/>
        </w:rPr>
      </w:pPr>
    </w:p>
    <w:p w:rsidR="0039635A" w:rsidRDefault="0039635A" w:rsidP="0039635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9635A" w:rsidRDefault="0039635A" w:rsidP="0039635A">
      <w:pPr>
        <w:spacing w:after="0" w:line="240" w:lineRule="auto"/>
        <w:rPr>
          <w:rFonts w:asciiTheme="majorHAnsi" w:hAnsiTheme="majorHAnsi"/>
        </w:rPr>
      </w:pPr>
    </w:p>
    <w:p w:rsidR="0039635A" w:rsidRDefault="0039635A" w:rsidP="0039635A">
      <w:pPr>
        <w:spacing w:after="0" w:line="240" w:lineRule="auto"/>
        <w:rPr>
          <w:rFonts w:asciiTheme="majorHAnsi" w:hAnsiTheme="majorHAnsi"/>
        </w:rPr>
      </w:pPr>
    </w:p>
    <w:p w:rsidR="0039635A" w:rsidRDefault="0039635A" w:rsidP="0039635A"/>
    <w:p w:rsidR="00426E90" w:rsidRDefault="00426E90"/>
    <w:sectPr w:rsidR="0042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3AF4"/>
    <w:multiLevelType w:val="hybridMultilevel"/>
    <w:tmpl w:val="F164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A"/>
    <w:rsid w:val="00003078"/>
    <w:rsid w:val="00257F7E"/>
    <w:rsid w:val="0039635A"/>
    <w:rsid w:val="00426E90"/>
    <w:rsid w:val="00466389"/>
    <w:rsid w:val="00F85A1B"/>
    <w:rsid w:val="00F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63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6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63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Meško</dc:creator>
  <cp:lastModifiedBy>user</cp:lastModifiedBy>
  <cp:revision>2</cp:revision>
  <dcterms:created xsi:type="dcterms:W3CDTF">2013-11-07T13:25:00Z</dcterms:created>
  <dcterms:modified xsi:type="dcterms:W3CDTF">2013-11-07T13:25:00Z</dcterms:modified>
</cp:coreProperties>
</file>